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14B7" w14:textId="5E93EF30" w:rsidR="009664A8" w:rsidRDefault="00E333CA" w:rsidP="009C65E2">
      <w:pPr>
        <w:pStyle w:val="berschrift1"/>
      </w:pPr>
      <w:r>
        <w:rPr>
          <w:color w:val="FD9B00"/>
        </w:rPr>
        <w:br/>
      </w:r>
      <w:r w:rsidR="00F81413" w:rsidRPr="009521FA">
        <w:rPr>
          <w:color w:val="FD9B00"/>
        </w:rPr>
        <w:t>Hausaufgabe:</w:t>
      </w:r>
      <w:r w:rsidR="009664A8" w:rsidRPr="009521FA">
        <w:rPr>
          <w:color w:val="FD9B00"/>
        </w:rPr>
        <w:t xml:space="preserve">  </w:t>
      </w:r>
      <w:r w:rsidR="009C65E2">
        <w:rPr>
          <w:color w:val="FD9B00"/>
        </w:rPr>
        <w:t>5-Grenzen-Kurzzeitprozess</w:t>
      </w:r>
    </w:p>
    <w:p w14:paraId="52DAE153" w14:textId="4DA8855A" w:rsidR="006031DB" w:rsidRDefault="009C65E2" w:rsidP="00E333CA">
      <w:pPr>
        <w:spacing w:after="0"/>
      </w:pPr>
      <w:r>
        <w:t>Das 5-Grenzen-Prozessmodell liegt sowohl langen Veränderungsprozessen zugrunde, aber eben auch den kurzen Prozessen von der Wahrnehmung bis zur Handlung, die nur wenige Se</w:t>
      </w:r>
      <w:r w:rsidR="00F35144">
        <w:t xml:space="preserve">kunden </w:t>
      </w:r>
      <w:r w:rsidR="00634975">
        <w:t xml:space="preserve">oder Minuten </w:t>
      </w:r>
      <w:r w:rsidR="00F35144">
        <w:t>dauern.</w:t>
      </w:r>
    </w:p>
    <w:p w14:paraId="7E114076" w14:textId="76E2EEC4" w:rsidR="00F35144" w:rsidRDefault="00F35144" w:rsidP="00E333CA">
      <w:pPr>
        <w:spacing w:after="0"/>
      </w:pPr>
    </w:p>
    <w:p w14:paraId="0E1A086C" w14:textId="77777777" w:rsidR="00E333CA" w:rsidRDefault="00F35144" w:rsidP="00E333CA">
      <w:pPr>
        <w:spacing w:after="0"/>
      </w:pPr>
      <w:r>
        <w:t xml:space="preserve">Wir wachen oft erst an Grenze 3 auf. </w:t>
      </w:r>
    </w:p>
    <w:p w14:paraId="0095F947" w14:textId="77777777" w:rsidR="00E333CA" w:rsidRDefault="00E333CA" w:rsidP="00E333CA">
      <w:pPr>
        <w:spacing w:after="0"/>
      </w:pPr>
    </w:p>
    <w:p w14:paraId="190F30EF" w14:textId="5C87A1F7" w:rsidR="00F35144" w:rsidRDefault="00F35144" w:rsidP="00E333CA">
      <w:pPr>
        <w:spacing w:after="0"/>
      </w:pPr>
      <w:r>
        <w:t>Hier ein Beispiel</w:t>
      </w:r>
      <w:r w:rsidR="00634975">
        <w:t>:</w:t>
      </w:r>
      <w:r w:rsidR="00E333CA">
        <w:t xml:space="preserve"> </w:t>
      </w:r>
      <w:r>
        <w:t>Ein Coach merkt während eines Coachings: „Ich bin wütend.“</w:t>
      </w:r>
      <w:r w:rsidR="00634975">
        <w:t xml:space="preserve"> </w:t>
      </w:r>
      <w:r>
        <w:t>Was ist bis dahin passiert?</w:t>
      </w:r>
    </w:p>
    <w:p w14:paraId="59A4753E" w14:textId="1532BD1E" w:rsidR="00F35144" w:rsidRDefault="00F35144" w:rsidP="009664A8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838"/>
        <w:gridCol w:w="2692"/>
        <w:gridCol w:w="2411"/>
        <w:gridCol w:w="2410"/>
      </w:tblGrid>
      <w:tr w:rsidR="00AB732D" w:rsidRPr="00AB732D" w14:paraId="1DFE4584" w14:textId="77777777" w:rsidTr="00F35144">
        <w:tc>
          <w:tcPr>
            <w:tcW w:w="1838" w:type="dxa"/>
          </w:tcPr>
          <w:p w14:paraId="61DD8B92" w14:textId="72E767AE" w:rsidR="00F35144" w:rsidRPr="00AB732D" w:rsidRDefault="00F35144" w:rsidP="009664A8">
            <w:pPr>
              <w:rPr>
                <w:b/>
                <w:bCs/>
                <w:color w:val="234B6E"/>
              </w:rPr>
            </w:pPr>
          </w:p>
        </w:tc>
        <w:tc>
          <w:tcPr>
            <w:tcW w:w="2692" w:type="dxa"/>
          </w:tcPr>
          <w:p w14:paraId="0B405D8C" w14:textId="0F4FEFA8" w:rsidR="00F35144" w:rsidRPr="00AB732D" w:rsidRDefault="00F35144" w:rsidP="00F35144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1. 5-Grenzen-Prozess</w:t>
            </w:r>
          </w:p>
        </w:tc>
        <w:tc>
          <w:tcPr>
            <w:tcW w:w="2411" w:type="dxa"/>
          </w:tcPr>
          <w:p w14:paraId="3F5180DA" w14:textId="08A9AE1E" w:rsidR="00F35144" w:rsidRPr="00AB732D" w:rsidRDefault="00F35144" w:rsidP="009664A8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2. 5-Grenzen-Prozess</w:t>
            </w:r>
          </w:p>
        </w:tc>
        <w:tc>
          <w:tcPr>
            <w:tcW w:w="2410" w:type="dxa"/>
          </w:tcPr>
          <w:p w14:paraId="34C8FF7E" w14:textId="70895D35" w:rsidR="00F35144" w:rsidRPr="00AB732D" w:rsidRDefault="00F35144" w:rsidP="009664A8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3. 5-Grenzen-Prozess</w:t>
            </w:r>
          </w:p>
        </w:tc>
      </w:tr>
      <w:tr w:rsidR="00F35144" w14:paraId="5D394AB1" w14:textId="77777777" w:rsidTr="00F35144">
        <w:tc>
          <w:tcPr>
            <w:tcW w:w="1838" w:type="dxa"/>
          </w:tcPr>
          <w:p w14:paraId="3EBD8A08" w14:textId="698D855D" w:rsidR="00F35144" w:rsidRPr="00AB732D" w:rsidRDefault="00F35144" w:rsidP="00F35144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Wahrnehmung</w:t>
            </w:r>
          </w:p>
        </w:tc>
        <w:tc>
          <w:tcPr>
            <w:tcW w:w="2692" w:type="dxa"/>
          </w:tcPr>
          <w:p w14:paraId="08652DC6" w14:textId="6CF374F1" w:rsidR="00F35144" w:rsidRDefault="00F35144" w:rsidP="00F35144">
            <w:r>
              <w:t>Aussage Coachee: „Na hoffentlich können Sie mir endlich helfen.“</w:t>
            </w:r>
          </w:p>
        </w:tc>
        <w:tc>
          <w:tcPr>
            <w:tcW w:w="2411" w:type="dxa"/>
          </w:tcPr>
          <w:p w14:paraId="2C99C8BE" w14:textId="4FA78F16" w:rsidR="00F35144" w:rsidRDefault="00AB732D" w:rsidP="00F35144">
            <w:r>
              <w:t>Coachee verhält sich einsilbig, wirkt verschlossen, ist wenig aktiv</w:t>
            </w:r>
          </w:p>
        </w:tc>
        <w:tc>
          <w:tcPr>
            <w:tcW w:w="2410" w:type="dxa"/>
          </w:tcPr>
          <w:p w14:paraId="22B6E343" w14:textId="687E2622" w:rsidR="00F35144" w:rsidRDefault="00AB732D" w:rsidP="00F35144">
            <w:r>
              <w:t>Ich bin verspannt, verspüre Druck.</w:t>
            </w:r>
          </w:p>
        </w:tc>
      </w:tr>
      <w:tr w:rsidR="00F35144" w14:paraId="28141111" w14:textId="77777777" w:rsidTr="00F35144">
        <w:tc>
          <w:tcPr>
            <w:tcW w:w="1838" w:type="dxa"/>
          </w:tcPr>
          <w:p w14:paraId="79F361D5" w14:textId="047178E3" w:rsidR="00F35144" w:rsidRPr="00AB732D" w:rsidRDefault="00F35144" w:rsidP="00F35144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Information</w:t>
            </w:r>
          </w:p>
        </w:tc>
        <w:tc>
          <w:tcPr>
            <w:tcW w:w="2692" w:type="dxa"/>
          </w:tcPr>
          <w:p w14:paraId="08FD1A0C" w14:textId="07C28D30" w:rsidR="00F35144" w:rsidRDefault="00F35144" w:rsidP="00F35144">
            <w:r>
              <w:t>Hat hohe Erwartungen, wurde schon enttäuscht</w:t>
            </w:r>
          </w:p>
        </w:tc>
        <w:tc>
          <w:tcPr>
            <w:tcW w:w="2411" w:type="dxa"/>
          </w:tcPr>
          <w:p w14:paraId="70DD06F6" w14:textId="0279EC72" w:rsidR="00F35144" w:rsidRDefault="00AB732D" w:rsidP="00F35144">
            <w:r>
              <w:t>Das läuft ja gar nicht gut.</w:t>
            </w:r>
          </w:p>
        </w:tc>
        <w:tc>
          <w:tcPr>
            <w:tcW w:w="2410" w:type="dxa"/>
          </w:tcPr>
          <w:p w14:paraId="6A610BF1" w14:textId="343F6A28" w:rsidR="00F35144" w:rsidRDefault="00AB732D" w:rsidP="00F35144">
            <w:r>
              <w:t>Ich strenge mich zu sehr an.</w:t>
            </w:r>
          </w:p>
        </w:tc>
      </w:tr>
      <w:tr w:rsidR="00F35144" w14:paraId="2AF58A47" w14:textId="77777777" w:rsidTr="00F35144">
        <w:tc>
          <w:tcPr>
            <w:tcW w:w="1838" w:type="dxa"/>
          </w:tcPr>
          <w:p w14:paraId="24DF7DF6" w14:textId="3478A86E" w:rsidR="00F35144" w:rsidRPr="00AB732D" w:rsidRDefault="00F35144" w:rsidP="00F35144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Bedeutung</w:t>
            </w:r>
          </w:p>
        </w:tc>
        <w:tc>
          <w:tcPr>
            <w:tcW w:w="2692" w:type="dxa"/>
          </w:tcPr>
          <w:p w14:paraId="2CF01678" w14:textId="5FC25859" w:rsidR="00F35144" w:rsidRDefault="00AB732D" w:rsidP="00F35144">
            <w:r>
              <w:t>Ich muss kompetent und engagiert wirken</w:t>
            </w:r>
          </w:p>
        </w:tc>
        <w:tc>
          <w:tcPr>
            <w:tcW w:w="2411" w:type="dxa"/>
          </w:tcPr>
          <w:p w14:paraId="119AB3BE" w14:textId="67B5F0E2" w:rsidR="00F35144" w:rsidRDefault="00AB732D" w:rsidP="00F35144">
            <w:r>
              <w:t>Ich stelle nicht die richtigen Fragen.</w:t>
            </w:r>
          </w:p>
        </w:tc>
        <w:tc>
          <w:tcPr>
            <w:tcW w:w="2410" w:type="dxa"/>
          </w:tcPr>
          <w:p w14:paraId="76EE31B3" w14:textId="6C3D4F99" w:rsidR="00F35144" w:rsidRDefault="00AB732D" w:rsidP="00F35144">
            <w:r>
              <w:t>Ich bin wütend.</w:t>
            </w:r>
          </w:p>
        </w:tc>
      </w:tr>
      <w:tr w:rsidR="00F35144" w14:paraId="17BDBAC8" w14:textId="77777777" w:rsidTr="00F35144">
        <w:tc>
          <w:tcPr>
            <w:tcW w:w="1838" w:type="dxa"/>
          </w:tcPr>
          <w:p w14:paraId="28C68F26" w14:textId="6F0A0992" w:rsidR="00F35144" w:rsidRPr="00AB732D" w:rsidRDefault="00F35144" w:rsidP="00F35144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Identität</w:t>
            </w:r>
          </w:p>
        </w:tc>
        <w:tc>
          <w:tcPr>
            <w:tcW w:w="2692" w:type="dxa"/>
          </w:tcPr>
          <w:p w14:paraId="646E77F9" w14:textId="67EE5DDA" w:rsidR="00F35144" w:rsidRDefault="00AB732D" w:rsidP="00F35144">
            <w:r>
              <w:t>Hochstatus, Wissender</w:t>
            </w:r>
          </w:p>
        </w:tc>
        <w:tc>
          <w:tcPr>
            <w:tcW w:w="2411" w:type="dxa"/>
          </w:tcPr>
          <w:p w14:paraId="7CFD7D1F" w14:textId="71F93CCF" w:rsidR="00F35144" w:rsidRDefault="00AB732D" w:rsidP="00F35144">
            <w:r>
              <w:t>Ich bin kein guter Coach, Anfänger. Ich muss mich mehr anstrengen.</w:t>
            </w:r>
          </w:p>
        </w:tc>
        <w:tc>
          <w:tcPr>
            <w:tcW w:w="2410" w:type="dxa"/>
          </w:tcPr>
          <w:p w14:paraId="23B5FD28" w14:textId="77777777" w:rsidR="00F35144" w:rsidRDefault="00F35144" w:rsidP="00F35144"/>
        </w:tc>
      </w:tr>
      <w:tr w:rsidR="00F35144" w14:paraId="5C74BE30" w14:textId="77777777" w:rsidTr="00F35144">
        <w:tc>
          <w:tcPr>
            <w:tcW w:w="1838" w:type="dxa"/>
          </w:tcPr>
          <w:p w14:paraId="64B33690" w14:textId="6F1E27BD" w:rsidR="00F35144" w:rsidRPr="00AB732D" w:rsidRDefault="00F35144" w:rsidP="00F35144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Handeln</w:t>
            </w:r>
          </w:p>
        </w:tc>
        <w:tc>
          <w:tcPr>
            <w:tcW w:w="2692" w:type="dxa"/>
          </w:tcPr>
          <w:p w14:paraId="4A411D16" w14:textId="20B354D9" w:rsidR="00F35144" w:rsidRDefault="00AB732D" w:rsidP="00F35144">
            <w:r>
              <w:t>Ich rede viel, lege dem Coachee Dinge in den Mund</w:t>
            </w:r>
          </w:p>
        </w:tc>
        <w:tc>
          <w:tcPr>
            <w:tcW w:w="2411" w:type="dxa"/>
          </w:tcPr>
          <w:p w14:paraId="3F05A89D" w14:textId="439043B9" w:rsidR="00F35144" w:rsidRDefault="00AB732D" w:rsidP="00F35144">
            <w:r>
              <w:t>Ich frage mehr, lege mich ins Zeug.</w:t>
            </w:r>
          </w:p>
        </w:tc>
        <w:tc>
          <w:tcPr>
            <w:tcW w:w="2410" w:type="dxa"/>
          </w:tcPr>
          <w:p w14:paraId="57225DC9" w14:textId="77777777" w:rsidR="00F35144" w:rsidRDefault="00F35144" w:rsidP="00F35144"/>
        </w:tc>
      </w:tr>
    </w:tbl>
    <w:p w14:paraId="568DE976" w14:textId="6296760A" w:rsidR="00F35144" w:rsidRDefault="00F35144" w:rsidP="009664A8"/>
    <w:p w14:paraId="413B5392" w14:textId="77777777" w:rsidR="003938F1" w:rsidRDefault="003938F1" w:rsidP="009664A8"/>
    <w:p w14:paraId="3203086B" w14:textId="5510A2F6" w:rsidR="006031DB" w:rsidRDefault="006031DB" w:rsidP="00E333CA">
      <w:pPr>
        <w:spacing w:after="0"/>
      </w:pPr>
    </w:p>
    <w:p w14:paraId="7A48AC54" w14:textId="1C01DE22" w:rsidR="00634975" w:rsidRDefault="00634975" w:rsidP="00E333CA">
      <w:pPr>
        <w:spacing w:after="0"/>
        <w:rPr>
          <w:b/>
          <w:bCs/>
          <w:color w:val="234B6E"/>
        </w:rPr>
      </w:pPr>
      <w:r w:rsidRPr="00634975">
        <w:rPr>
          <w:b/>
          <w:bCs/>
          <w:color w:val="234B6E"/>
        </w:rPr>
        <w:t>Aufgabe:</w:t>
      </w:r>
    </w:p>
    <w:p w14:paraId="0EB38CE1" w14:textId="77777777" w:rsidR="003938F1" w:rsidRPr="00634975" w:rsidRDefault="003938F1" w:rsidP="00E333CA">
      <w:pPr>
        <w:spacing w:after="0"/>
        <w:rPr>
          <w:b/>
          <w:bCs/>
          <w:color w:val="234B6E"/>
        </w:rPr>
      </w:pPr>
    </w:p>
    <w:p w14:paraId="4B19C1CA" w14:textId="34E47BBB" w:rsidR="00634975" w:rsidRDefault="00634975" w:rsidP="00E333CA">
      <w:pPr>
        <w:spacing w:after="0"/>
      </w:pPr>
      <w:r>
        <w:t>Wähle ein paar Situationen aus, in denen du an Grenze 3 aufmerksam geworden bist – weil du irritiert warst, verstimmt, erschrocken, traurig, wütend, freudig oder ein anderes intensives Gefühl spürtest.</w:t>
      </w:r>
      <w:r w:rsidR="00E333CA">
        <w:t xml:space="preserve"> </w:t>
      </w:r>
      <w:r>
        <w:t>Gehe Schritt für Schritt die 5 Grenzen zurück.</w:t>
      </w:r>
    </w:p>
    <w:p w14:paraId="06CC0854" w14:textId="5C68398F" w:rsidR="00634975" w:rsidRDefault="00634975" w:rsidP="00E333CA">
      <w:pPr>
        <w:spacing w:after="0"/>
      </w:pPr>
    </w:p>
    <w:p w14:paraId="257501E3" w14:textId="2519B12A" w:rsidR="00634975" w:rsidRDefault="00634975" w:rsidP="00E333CA">
      <w:pPr>
        <w:spacing w:after="0"/>
        <w:rPr>
          <w:b/>
          <w:bCs/>
        </w:rPr>
      </w:pPr>
      <w:r w:rsidRPr="00E333CA">
        <w:rPr>
          <w:b/>
          <w:bCs/>
        </w:rPr>
        <w:t>Beispiel-Situation:</w:t>
      </w:r>
    </w:p>
    <w:p w14:paraId="65AE6522" w14:textId="19305501" w:rsidR="00E333CA" w:rsidRDefault="00E333CA" w:rsidP="00E333CA">
      <w:pPr>
        <w:spacing w:after="0"/>
      </w:pPr>
    </w:p>
    <w:p w14:paraId="6E39C2DB" w14:textId="38F52DF1" w:rsidR="003938F1" w:rsidRDefault="003938F1" w:rsidP="00E333CA">
      <w:pPr>
        <w:spacing w:after="0"/>
      </w:pPr>
    </w:p>
    <w:p w14:paraId="30F03D0F" w14:textId="0B633F5F" w:rsidR="003938F1" w:rsidRDefault="003938F1" w:rsidP="00E333CA">
      <w:pPr>
        <w:spacing w:after="0"/>
      </w:pPr>
    </w:p>
    <w:p w14:paraId="7982C798" w14:textId="2930193E" w:rsidR="003938F1" w:rsidRDefault="003938F1" w:rsidP="00E333CA">
      <w:pPr>
        <w:spacing w:after="0"/>
      </w:pPr>
    </w:p>
    <w:p w14:paraId="35451F4A" w14:textId="37CE2377" w:rsidR="003938F1" w:rsidRDefault="003938F1" w:rsidP="00E333CA">
      <w:pPr>
        <w:spacing w:after="0"/>
      </w:pPr>
    </w:p>
    <w:p w14:paraId="7A334DF0" w14:textId="77777777" w:rsidR="003938F1" w:rsidRPr="00E333CA" w:rsidRDefault="003938F1" w:rsidP="00E333CA">
      <w:pPr>
        <w:spacing w:after="0"/>
      </w:pPr>
    </w:p>
    <w:p w14:paraId="0154A184" w14:textId="26C4FD27" w:rsidR="00E333CA" w:rsidRDefault="00E333CA" w:rsidP="00E333CA">
      <w:pPr>
        <w:spacing w:after="0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838"/>
        <w:gridCol w:w="2692"/>
        <w:gridCol w:w="2411"/>
        <w:gridCol w:w="2410"/>
      </w:tblGrid>
      <w:tr w:rsidR="00E333CA" w:rsidRPr="00AB732D" w14:paraId="6C52D2FD" w14:textId="77777777" w:rsidTr="004A3646">
        <w:tc>
          <w:tcPr>
            <w:tcW w:w="1838" w:type="dxa"/>
          </w:tcPr>
          <w:p w14:paraId="3431560B" w14:textId="77777777" w:rsidR="00E333CA" w:rsidRPr="00AB732D" w:rsidRDefault="00E333CA" w:rsidP="004A3646">
            <w:pPr>
              <w:rPr>
                <w:b/>
                <w:bCs/>
                <w:color w:val="234B6E"/>
              </w:rPr>
            </w:pPr>
          </w:p>
        </w:tc>
        <w:tc>
          <w:tcPr>
            <w:tcW w:w="2692" w:type="dxa"/>
          </w:tcPr>
          <w:p w14:paraId="63BEB8BD" w14:textId="77777777" w:rsidR="00E333CA" w:rsidRPr="00AB732D" w:rsidRDefault="00E333CA" w:rsidP="004A3646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1. 5-Grenzen-Prozess</w:t>
            </w:r>
          </w:p>
        </w:tc>
        <w:tc>
          <w:tcPr>
            <w:tcW w:w="2411" w:type="dxa"/>
          </w:tcPr>
          <w:p w14:paraId="26C21536" w14:textId="77777777" w:rsidR="00E333CA" w:rsidRPr="00AB732D" w:rsidRDefault="00E333CA" w:rsidP="004A3646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2. 5-Grenzen-Prozess</w:t>
            </w:r>
          </w:p>
        </w:tc>
        <w:tc>
          <w:tcPr>
            <w:tcW w:w="2410" w:type="dxa"/>
          </w:tcPr>
          <w:p w14:paraId="7EB47754" w14:textId="77777777" w:rsidR="00E333CA" w:rsidRPr="00AB732D" w:rsidRDefault="00E333CA" w:rsidP="004A3646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3. 5-Grenzen-Prozess</w:t>
            </w:r>
          </w:p>
        </w:tc>
      </w:tr>
      <w:tr w:rsidR="00E333CA" w14:paraId="0D31FDF7" w14:textId="77777777" w:rsidTr="004A3646">
        <w:tc>
          <w:tcPr>
            <w:tcW w:w="1838" w:type="dxa"/>
          </w:tcPr>
          <w:p w14:paraId="40752F51" w14:textId="77777777" w:rsidR="00E333CA" w:rsidRPr="00AB732D" w:rsidRDefault="00E333CA" w:rsidP="004A3646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Wahrnehmung</w:t>
            </w:r>
          </w:p>
        </w:tc>
        <w:tc>
          <w:tcPr>
            <w:tcW w:w="2692" w:type="dxa"/>
          </w:tcPr>
          <w:p w14:paraId="6AA5168E" w14:textId="5E3579BD" w:rsidR="00E333CA" w:rsidRDefault="00E333CA" w:rsidP="004A3646"/>
        </w:tc>
        <w:tc>
          <w:tcPr>
            <w:tcW w:w="2411" w:type="dxa"/>
          </w:tcPr>
          <w:p w14:paraId="5A5F4783" w14:textId="7FA0FDCC" w:rsidR="00E333CA" w:rsidRDefault="00E333CA" w:rsidP="004A3646"/>
        </w:tc>
        <w:tc>
          <w:tcPr>
            <w:tcW w:w="2410" w:type="dxa"/>
          </w:tcPr>
          <w:p w14:paraId="14474515" w14:textId="18729A95" w:rsidR="00E333CA" w:rsidRDefault="00E333CA" w:rsidP="004A3646"/>
        </w:tc>
      </w:tr>
      <w:tr w:rsidR="00E333CA" w14:paraId="27B2C636" w14:textId="77777777" w:rsidTr="004A3646">
        <w:tc>
          <w:tcPr>
            <w:tcW w:w="1838" w:type="dxa"/>
          </w:tcPr>
          <w:p w14:paraId="51E89D35" w14:textId="77777777" w:rsidR="00E333CA" w:rsidRPr="00AB732D" w:rsidRDefault="00E333CA" w:rsidP="004A3646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Information</w:t>
            </w:r>
          </w:p>
        </w:tc>
        <w:tc>
          <w:tcPr>
            <w:tcW w:w="2692" w:type="dxa"/>
          </w:tcPr>
          <w:p w14:paraId="63E3E819" w14:textId="6FC963AF" w:rsidR="00E333CA" w:rsidRDefault="00E333CA" w:rsidP="004A3646"/>
        </w:tc>
        <w:tc>
          <w:tcPr>
            <w:tcW w:w="2411" w:type="dxa"/>
          </w:tcPr>
          <w:p w14:paraId="394BEBDC" w14:textId="4ECB7EB9" w:rsidR="00E333CA" w:rsidRDefault="00E333CA" w:rsidP="004A3646"/>
        </w:tc>
        <w:tc>
          <w:tcPr>
            <w:tcW w:w="2410" w:type="dxa"/>
          </w:tcPr>
          <w:p w14:paraId="30A43C87" w14:textId="448C209A" w:rsidR="00E333CA" w:rsidRDefault="00E333CA" w:rsidP="004A3646"/>
        </w:tc>
      </w:tr>
      <w:tr w:rsidR="00E333CA" w14:paraId="0883138B" w14:textId="77777777" w:rsidTr="004A3646">
        <w:tc>
          <w:tcPr>
            <w:tcW w:w="1838" w:type="dxa"/>
          </w:tcPr>
          <w:p w14:paraId="106ABDD1" w14:textId="77777777" w:rsidR="00E333CA" w:rsidRPr="00AB732D" w:rsidRDefault="00E333CA" w:rsidP="004A3646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Bedeutung</w:t>
            </w:r>
          </w:p>
        </w:tc>
        <w:tc>
          <w:tcPr>
            <w:tcW w:w="2692" w:type="dxa"/>
          </w:tcPr>
          <w:p w14:paraId="6A00B73E" w14:textId="1BE5D5A1" w:rsidR="00E333CA" w:rsidRDefault="00E333CA" w:rsidP="004A3646"/>
        </w:tc>
        <w:tc>
          <w:tcPr>
            <w:tcW w:w="2411" w:type="dxa"/>
          </w:tcPr>
          <w:p w14:paraId="3882A7D5" w14:textId="18AC0FC6" w:rsidR="00E333CA" w:rsidRDefault="00E333CA" w:rsidP="004A3646"/>
        </w:tc>
        <w:tc>
          <w:tcPr>
            <w:tcW w:w="2410" w:type="dxa"/>
          </w:tcPr>
          <w:p w14:paraId="076D55D9" w14:textId="6C3710FD" w:rsidR="00E333CA" w:rsidRDefault="00E333CA" w:rsidP="004A3646">
            <w:r>
              <w:t>Starte hier</w:t>
            </w:r>
          </w:p>
        </w:tc>
      </w:tr>
      <w:tr w:rsidR="00E333CA" w14:paraId="01404780" w14:textId="77777777" w:rsidTr="004A3646">
        <w:tc>
          <w:tcPr>
            <w:tcW w:w="1838" w:type="dxa"/>
          </w:tcPr>
          <w:p w14:paraId="27916755" w14:textId="77777777" w:rsidR="00E333CA" w:rsidRPr="00AB732D" w:rsidRDefault="00E333CA" w:rsidP="004A3646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Identität</w:t>
            </w:r>
          </w:p>
        </w:tc>
        <w:tc>
          <w:tcPr>
            <w:tcW w:w="2692" w:type="dxa"/>
          </w:tcPr>
          <w:p w14:paraId="1035E553" w14:textId="730951D3" w:rsidR="00E333CA" w:rsidRDefault="00E333CA" w:rsidP="004A3646"/>
        </w:tc>
        <w:tc>
          <w:tcPr>
            <w:tcW w:w="2411" w:type="dxa"/>
          </w:tcPr>
          <w:p w14:paraId="7EAB5287" w14:textId="5B414BE4" w:rsidR="00E333CA" w:rsidRDefault="00E333CA" w:rsidP="004A3646"/>
        </w:tc>
        <w:tc>
          <w:tcPr>
            <w:tcW w:w="2410" w:type="dxa"/>
          </w:tcPr>
          <w:p w14:paraId="0D89F9C9" w14:textId="77777777" w:rsidR="00E333CA" w:rsidRDefault="00E333CA" w:rsidP="004A3646"/>
        </w:tc>
      </w:tr>
      <w:tr w:rsidR="00E333CA" w14:paraId="30E9E7E9" w14:textId="77777777" w:rsidTr="004A3646">
        <w:tc>
          <w:tcPr>
            <w:tcW w:w="1838" w:type="dxa"/>
          </w:tcPr>
          <w:p w14:paraId="1A03A4D0" w14:textId="77777777" w:rsidR="00E333CA" w:rsidRPr="00AB732D" w:rsidRDefault="00E333CA" w:rsidP="004A3646">
            <w:pPr>
              <w:rPr>
                <w:b/>
                <w:bCs/>
                <w:color w:val="234B6E"/>
              </w:rPr>
            </w:pPr>
            <w:r w:rsidRPr="00AB732D">
              <w:rPr>
                <w:b/>
                <w:bCs/>
                <w:color w:val="234B6E"/>
              </w:rPr>
              <w:t>Handeln</w:t>
            </w:r>
          </w:p>
        </w:tc>
        <w:tc>
          <w:tcPr>
            <w:tcW w:w="2692" w:type="dxa"/>
          </w:tcPr>
          <w:p w14:paraId="18D67298" w14:textId="3CA11A8C" w:rsidR="00E333CA" w:rsidRDefault="00E333CA" w:rsidP="004A3646"/>
        </w:tc>
        <w:tc>
          <w:tcPr>
            <w:tcW w:w="2411" w:type="dxa"/>
          </w:tcPr>
          <w:p w14:paraId="75F6E494" w14:textId="4795105A" w:rsidR="00E333CA" w:rsidRDefault="00E333CA" w:rsidP="004A3646"/>
        </w:tc>
        <w:tc>
          <w:tcPr>
            <w:tcW w:w="2410" w:type="dxa"/>
          </w:tcPr>
          <w:p w14:paraId="1BAC0288" w14:textId="77777777" w:rsidR="00E333CA" w:rsidRDefault="00E333CA" w:rsidP="004A3646"/>
        </w:tc>
      </w:tr>
    </w:tbl>
    <w:p w14:paraId="6E307D7C" w14:textId="77777777" w:rsidR="00E333CA" w:rsidRDefault="00E333CA" w:rsidP="00E333CA">
      <w:pPr>
        <w:spacing w:after="0"/>
      </w:pPr>
    </w:p>
    <w:p w14:paraId="009A7D8C" w14:textId="41CF0667" w:rsidR="00E333CA" w:rsidRDefault="00E333CA" w:rsidP="00E333CA">
      <w:pPr>
        <w:spacing w:after="0"/>
      </w:pPr>
    </w:p>
    <w:p w14:paraId="3E356D25" w14:textId="4DC3C99E" w:rsidR="00E333CA" w:rsidRDefault="00E333CA" w:rsidP="00E333CA">
      <w:pPr>
        <w:spacing w:after="0"/>
      </w:pPr>
    </w:p>
    <w:sectPr w:rsidR="00E333C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38" w:right="1418" w:bottom="1079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A233" w14:textId="77777777" w:rsidR="00826D06" w:rsidRDefault="00826D06">
      <w:r>
        <w:separator/>
      </w:r>
    </w:p>
  </w:endnote>
  <w:endnote w:type="continuationSeparator" w:id="0">
    <w:p w14:paraId="7DD27F5F" w14:textId="77777777" w:rsidR="00826D06" w:rsidRDefault="0082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FBC4" w14:textId="77777777" w:rsidR="003620E2" w:rsidRDefault="003620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2F359E" w14:textId="77777777" w:rsidR="003620E2" w:rsidRDefault="003620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035A" w14:textId="77777777" w:rsidR="003620E2" w:rsidRDefault="003620E2">
    <w:pPr>
      <w:pStyle w:val="Fuzeile"/>
      <w:ind w:right="360"/>
      <w:jc w:val="center"/>
      <w:rPr>
        <w:color w:val="3333C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99A5" w14:textId="77777777" w:rsidR="00826D06" w:rsidRDefault="00826D06">
      <w:r>
        <w:separator/>
      </w:r>
    </w:p>
  </w:footnote>
  <w:footnote w:type="continuationSeparator" w:id="0">
    <w:p w14:paraId="35A66A20" w14:textId="77777777" w:rsidR="00826D06" w:rsidRDefault="0082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6B96" w14:textId="0BDE84A9" w:rsidR="003620E2" w:rsidRDefault="009521FA" w:rsidP="009521FA">
    <w:pPr>
      <w:pStyle w:val="Kopfzeile"/>
      <w:jc w:val="center"/>
    </w:pPr>
    <w:r>
      <w:rPr>
        <w:noProof/>
      </w:rPr>
      <w:drawing>
        <wp:inline distT="0" distB="0" distL="0" distR="0" wp14:anchorId="72940F9F" wp14:editId="35284ADC">
          <wp:extent cx="625741" cy="511863"/>
          <wp:effectExtent l="0" t="0" r="3175" b="254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4" cy="52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7727" w14:textId="39C64EF7" w:rsidR="003620E2" w:rsidRDefault="003620E2">
    <w:pPr>
      <w:pStyle w:val="Kopfzeile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NUMPAGES</w:instrText>
    </w:r>
    <w:r>
      <w:fldChar w:fldCharType="separate"/>
    </w:r>
    <w:r w:rsidR="004D6493">
      <w:rPr>
        <w:noProof/>
      </w:rPr>
      <w:instrText>1</w:instrText>
    </w:r>
    <w:r>
      <w:fldChar w:fldCharType="end"/>
    </w:r>
    <w:r>
      <w:instrText>"..."</w:instrText>
    </w:r>
    <w:r>
      <w:fldChar w:fldCharType="end"/>
    </w:r>
    <w:r>
      <w:tab/>
    </w:r>
    <w:r w:rsidR="00826D06">
      <w:rPr>
        <w:noProof/>
      </w:rPr>
      <w:pict w14:anchorId="5F617B5C">
        <v:group id="Group 24" o:spid="_x0000_s1025" style="position:absolute;margin-left:342pt;margin-top:35.7pt;width:162pt;height:47.35pt;z-index:251657728;mso-position-horizontal-relative:text;mso-position-vertical-relative:page" coordorigin="4658,717" coordsize="3240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">
          <v:oval id="Oval 25" o:spid="_x0000_s1026" style="position:absolute;left:6098;top:717;width:840;height: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" fillcolor="#f90" stroked="f" strokeweight="1pt">
            <v:fill focusposition="1" focussize="" focus="100%" type="gradientRadial">
              <o:fill v:ext="view" type="gradientCenter"/>
            </v:fill>
            <v:shadow color="#919191"/>
          </v:oval>
          <v:oval id="Oval 26" o:spid="_x0000_s1027" style="position:absolute;left:5498;top:824;width:840;height: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" fillcolor="#69f" stroked="f" strokeweight="1pt">
            <v:fill focusposition=",1" focussize="" focus="100%" type="gradientRadial">
              <o:fill v:ext="view" type="gradientCenter"/>
            </v:fill>
            <v:shadow color="#919191"/>
          </v:oval>
          <v:group id="Group 27" o:spid="_x0000_s1028" style="position:absolute;left:4658;top:922;width:3240;height:540" coordorigin="8181,1084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rect id="Rectangle 28" o:spid="_x0000_s1029" style="position:absolute;left:8434;top:1084;width:27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14:paraId="12034296" w14:textId="77777777" w:rsidR="003620E2" w:rsidRDefault="003620E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C2"/>
                        <w:sz w:val="28"/>
                        <w:szCs w:val="28"/>
                      </w:rPr>
                      <w:t>Schlehuber &amp; Molzahn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left:8181;top:1264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14:paraId="7CB06714" w14:textId="77777777" w:rsidR="003620E2" w:rsidRDefault="003620E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3333CC"/>
                        <w:sz w:val="16"/>
                        <w:szCs w:val="16"/>
                      </w:rPr>
                    </w:pPr>
                    <w:r>
                      <w:rPr>
                        <w:color w:val="3333CC"/>
                        <w:sz w:val="16"/>
                        <w:szCs w:val="16"/>
                      </w:rPr>
                      <w:t>Werkzeuge für Wandel und Wachstum</w:t>
                    </w:r>
                  </w:p>
                </w:txbxContent>
              </v:textbox>
            </v:shape>
          </v:group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AF4"/>
    <w:multiLevelType w:val="hybridMultilevel"/>
    <w:tmpl w:val="D362CC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55F0F"/>
    <w:multiLevelType w:val="hybridMultilevel"/>
    <w:tmpl w:val="FE6400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C217D"/>
    <w:multiLevelType w:val="hybridMultilevel"/>
    <w:tmpl w:val="BBD0C3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F798A"/>
    <w:multiLevelType w:val="hybridMultilevel"/>
    <w:tmpl w:val="58DC6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92708"/>
    <w:multiLevelType w:val="hybridMultilevel"/>
    <w:tmpl w:val="1B500E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F3EEB"/>
    <w:multiLevelType w:val="hybridMultilevel"/>
    <w:tmpl w:val="12C0A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69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413"/>
    <w:rsid w:val="0003161F"/>
    <w:rsid w:val="001D649B"/>
    <w:rsid w:val="00342AC6"/>
    <w:rsid w:val="003620E2"/>
    <w:rsid w:val="003938F1"/>
    <w:rsid w:val="0043441C"/>
    <w:rsid w:val="00452224"/>
    <w:rsid w:val="004D6493"/>
    <w:rsid w:val="004E75B1"/>
    <w:rsid w:val="00580CE9"/>
    <w:rsid w:val="006031DB"/>
    <w:rsid w:val="00634975"/>
    <w:rsid w:val="006569C6"/>
    <w:rsid w:val="00826D06"/>
    <w:rsid w:val="008732F5"/>
    <w:rsid w:val="00891C89"/>
    <w:rsid w:val="009521FA"/>
    <w:rsid w:val="009664A8"/>
    <w:rsid w:val="009C65E2"/>
    <w:rsid w:val="00AB732D"/>
    <w:rsid w:val="00B14D86"/>
    <w:rsid w:val="00B45488"/>
    <w:rsid w:val="00C5187C"/>
    <w:rsid w:val="00D06346"/>
    <w:rsid w:val="00D402AE"/>
    <w:rsid w:val="00E333CA"/>
    <w:rsid w:val="00F35144"/>
    <w:rsid w:val="00F362BB"/>
    <w:rsid w:val="00F63A9B"/>
    <w:rsid w:val="00F81413"/>
    <w:rsid w:val="00F93A59"/>
    <w:rsid w:val="00FB1C16"/>
    <w:rsid w:val="00F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</o:shapedefaults>
    <o:shapelayout v:ext="edit">
      <o:idmap v:ext="edit" data="2"/>
    </o:shapelayout>
  </w:shapeDefaults>
  <w:decimalSymbol w:val=","/>
  <w:listSeparator w:val=";"/>
  <w14:docId w14:val="619BF175"/>
  <w15:docId w15:val="{8E068B13-A7EA-4D80-B129-81B806D0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1413"/>
    <w:pPr>
      <w:spacing w:after="120"/>
    </w:pPr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spacing w:after="60"/>
      <w:outlineLvl w:val="4"/>
    </w:pPr>
    <w:rPr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after="360"/>
      <w:outlineLvl w:val="0"/>
    </w:pPr>
    <w:rPr>
      <w:rFonts w:cs="Arial"/>
      <w:b/>
      <w:bCs/>
      <w:kern w:val="28"/>
      <w:sz w:val="56"/>
      <w:szCs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Optimum" w:hAnsi="Optimum"/>
      <w:color w:val="3333CC"/>
      <w:sz w:val="20"/>
    </w:rPr>
  </w:style>
  <w:style w:type="character" w:styleId="Hyperlink">
    <w:name w:val="Hyperlink"/>
    <w:basedOn w:val="Absatz-Standardschriftart"/>
    <w:rPr>
      <w:rFonts w:ascii="Optimum" w:hAnsi="Optimum"/>
      <w:color w:val="3333CC"/>
      <w:u w:val="none"/>
    </w:rPr>
  </w:style>
  <w:style w:type="paragraph" w:customStyle="1" w:styleId="Ansprache">
    <w:name w:val="Ansprache"/>
    <w:basedOn w:val="Standard"/>
    <w:next w:val="Standard"/>
    <w:pPr>
      <w:tabs>
        <w:tab w:val="left" w:pos="975"/>
      </w:tabs>
      <w:spacing w:after="100" w:afterAutospacing="1"/>
    </w:pPr>
    <w:rPr>
      <w:rFonts w:ascii="Lucida Handwriting" w:hAnsi="Lucida Handwriting"/>
      <w:sz w:val="28"/>
    </w:rPr>
  </w:style>
  <w:style w:type="paragraph" w:styleId="Textkrper">
    <w:name w:val="Body Text"/>
    <w:basedOn w:val="Standard"/>
    <w:rPr>
      <w:color w:val="3333CC"/>
      <w:sz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031DB"/>
    <w:pPr>
      <w:ind w:left="720"/>
      <w:contextualSpacing/>
    </w:pPr>
  </w:style>
  <w:style w:type="table" w:styleId="Tabellenraster">
    <w:name w:val="Table Grid"/>
    <w:basedOn w:val="NormaleTabelle"/>
    <w:rsid w:val="00F3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\Desktop\RM%20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 leer</Template>
  <TotalTime>0</TotalTime>
  <Pages>2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S&amp;M leere Seite</vt:lpstr>
    </vt:vector>
  </TitlesOfParts>
  <Company>Schlehuber &amp; Molzahn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S&amp;M leere Seite</dc:title>
  <dc:subject/>
  <dc:creator>Mein</dc:creator>
  <cp:keywords/>
  <dc:description/>
  <cp:lastModifiedBy>Peggy</cp:lastModifiedBy>
  <cp:revision>3</cp:revision>
  <cp:lastPrinted>2018-04-06T09:24:00Z</cp:lastPrinted>
  <dcterms:created xsi:type="dcterms:W3CDTF">2022-01-27T05:33:00Z</dcterms:created>
  <dcterms:modified xsi:type="dcterms:W3CDTF">2022-01-28T07:17:00Z</dcterms:modified>
</cp:coreProperties>
</file>